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Conocemos la música tradicional peruana por regiones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Arte y Cultura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Aprecia de manera crítica manifestaciones artístico-culturales.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Percibe manifestaciones artístico-culturales.
• Contextualiza manifestaciones artístico-culturales.
• Reflexiona creativa y críticamente.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Reconoce manifestaciones musicales del Perú y reflexiona sobre el contexto cultural de origen.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3 géneros musicales peruanos (huayno, marinera, festejo).
• Reconoce instrumentos típicos de cada región.
• Reflexiona sobre el valor cultural de la música tradicional.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Cuadro con géneros + reflexión personal de 1 párrafo.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apreciación (3 niveles)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intercultural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reconozcan los géneros musicales tradicionales del Perú</w:t>
      </w:r>
      <w:r>
        <w:rPr>
          <w:rFonts w:ascii="Calibri" w:cs="Calibri" w:eastAsia="Calibri" w:hAnsi="Calibri"/>
          <w:sz w:val="22"/>
          <w:szCs w:val="22"/>
        </w:rPr>
        <w:t xml:space="preserve"> (huayno, marinera, festejo) y reflexionen sobre su valor cultural.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las fiestas patrias, en el Día de la Madre, en cumpleaños — escuchamos música peruana. Pero, ¿sabemos de dónde viene cada canción? ¿Qué historia cuenta? Hoy descubrimos la riqueza musical de nuestro país.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 — Aprecia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Escuchamos 30 segundos de 3 canciones distintas: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-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Huayno</w:t>
      </w:r>
      <w:r>
        <w:rPr>
          <w:rFonts w:ascii="Calibri" w:cs="Calibri" w:eastAsia="Calibri" w:hAnsi="Calibri"/>
          <w:sz w:val="22"/>
          <w:szCs w:val="22"/>
        </w:rPr>
        <w:t xml:space="preserve"> (sierra): "Adiós pueblo de Ayacucho"   -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Marinera norteña</w:t>
      </w:r>
      <w:r>
        <w:rPr>
          <w:rFonts w:ascii="Calibri" w:cs="Calibri" w:eastAsia="Calibri" w:hAnsi="Calibri"/>
          <w:sz w:val="22"/>
          <w:szCs w:val="22"/>
        </w:rPr>
        <w:t xml:space="preserve"> (costa norte): "La concheperla"   -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Festejo</w:t>
      </w:r>
      <w:r>
        <w:rPr>
          <w:rFonts w:ascii="Calibri" w:cs="Calibri" w:eastAsia="Calibri" w:hAnsi="Calibri"/>
          <w:sz w:val="22"/>
          <w:szCs w:val="22"/>
        </w:rPr>
        <w:t xml:space="preserve"> (costa central, afroperuano): "Toro mata"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¿Suenan iguales o diferentes? ¿Qué emociones les genera?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Contextualización (25 min):</w:t>
      </w:r>
      <w:r>
        <w:rPr>
          <w:rFonts w:ascii="Calibri" w:cs="Calibri" w:eastAsia="Calibri" w:hAnsi="Calibri"/>
          <w:sz w:val="22"/>
          <w:szCs w:val="22"/>
        </w:rPr>
        <w:t xml:space="preserve"> Para cada género, la maestra explica: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Huayno: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Región: sierra peruana (Cusco, Ayacucho, Huancayo).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Instrumentos: charango, quena, zampoña, guitarra.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Sentimiento: nostalgia, alegría, naturaleza.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Origen: prehispánico, mezclado con elementos coloniales.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Marinera: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Región: norte peruano (Trujillo, Piura, Lambayeque).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Instrumentos: cajón, guitarra, banda con trompetas y bombo.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Sentimiento: galanteo, elegancia, romance.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Origen: fusión española, criolla y afroperuana.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Festejo: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Región: costa central (Lima, Cañete, Chincha).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Instrumentos: cajón peruano, cajita, quijada de burro, guitarra.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Sentimiento: alegría, fiesta, identidad afroperuana.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Origen: tradición afroperuana, esclavitud colonial.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Trabajo grupal (20 min):</w:t>
      </w:r>
      <w:r>
        <w:rPr>
          <w:rFonts w:ascii="Calibri" w:cs="Calibri" w:eastAsia="Calibri" w:hAnsi="Calibri"/>
          <w:sz w:val="22"/>
          <w:szCs w:val="22"/>
        </w:rPr>
        <w:t xml:space="preserve"> Cada grupo recibe UN género y completa un cuadro con: región · instrumentos · sentimientos · historia.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Apreciación final (15 min):</w:t>
      </w:r>
      <w:r>
        <w:rPr>
          <w:rFonts w:ascii="Calibri" w:cs="Calibri" w:eastAsia="Calibri" w:hAnsi="Calibri"/>
          <w:sz w:val="22"/>
          <w:szCs w:val="22"/>
        </w:rPr>
        <w:t xml:space="preserve"> Escuchamos las canciones completas. Algunos se animan a bailar.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estudiante escribe en su cuaderno: ¿qué género te tocó más? ¿Por qué? ¿Qué dirías a alguien que dice que "la música peruana es aburrida"?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¿Por qué es importante conservar nuestra música tradicional?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`playlist_audios.pdf` (enlaces YouTube) · 3. `cuadro_comparativo.docx` · 4. `imagenes_instrumentos_peruanos.pdf` · 5. `rubrica.xlsx`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2026-09-07T15:24:24.624Z</dcterms:created>
  <dcterms:modified xsi:type="dcterms:W3CDTF">2026-09-07T15:24:24.624Z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