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Cuidamos nuestro cuerpo: hábitos saludables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Explica el mundo físico basándose en conocimientos sobre los seres vivos, materia y energía, biodiversidad, Tierra y universo.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y usa conocimientos sobre los seres vivos.
• Evalúa las implicancias del saber y del quehacer científico y tecnológico.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las características de los seres vivos (humanos) y las relaciones que se establecen entre ellos y su ambiente.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4 hábitos saludables (alimentación, higiene, ejercicio, sueño).
• Reconoce hábitos no saludables y sus consecuencias.
• Diseña su propio cartel de compromisos saludables.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personal de compromisos saludables.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hábitos saludables</w:t>
      </w:r>
      <w:r>
        <w:rPr>
          <w:rFonts w:ascii="Calibri" w:cs="Calibri" w:eastAsia="Calibri" w:hAnsi="Calibri"/>
          <w:sz w:val="22"/>
          <w:szCs w:val="22"/>
        </w:rPr>
        <w:t xml:space="preserve"> (alimentación, higiene, ejercicio, sueño) y diseñen un cartel personal de compromisos.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Algunos compañeros tienen mucha energía, otros se cansan rápido. Algunos están sanos, otros se enferman seguido. ¿Hay algo que podamos hacer para sentirnos mejor y enfermar menos?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dos imágenes: un niño con energía jugando + un niño cansado.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diferencias creen? Lluvia de ideas.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Los 4 hábitos clave (20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con imágenes: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Alimentación:</w:t>
      </w:r>
      <w:r>
        <w:rPr>
          <w:rFonts w:ascii="Calibri" w:cs="Calibri" w:eastAsia="Calibri" w:hAnsi="Calibri"/>
          <w:sz w:val="22"/>
          <w:szCs w:val="22"/>
        </w:rPr>
        <w:t xml:space="preserve"> comer frutas, verduras, agua. Menos golosinas y gaseosas.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Higiene:</w:t>
      </w:r>
      <w:r>
        <w:rPr>
          <w:rFonts w:ascii="Calibri" w:cs="Calibri" w:eastAsia="Calibri" w:hAnsi="Calibri"/>
          <w:sz w:val="22"/>
          <w:szCs w:val="22"/>
        </w:rPr>
        <w:t xml:space="preserve"> lavarse las manos antes de comer, cepillarse los dientes 3 veces al día, bañarse.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Ejercicio:</w:t>
      </w:r>
      <w:r>
        <w:rPr>
          <w:rFonts w:ascii="Calibri" w:cs="Calibri" w:eastAsia="Calibri" w:hAnsi="Calibri"/>
          <w:sz w:val="22"/>
          <w:szCs w:val="22"/>
        </w:rPr>
        <w:t xml:space="preserve"> moverse al menos 1 hora al día (jugar, correr, bailar).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Sueño:</w:t>
      </w:r>
      <w:r>
        <w:rPr>
          <w:rFonts w:ascii="Calibri" w:cs="Calibri" w:eastAsia="Calibri" w:hAnsi="Calibri"/>
          <w:sz w:val="22"/>
          <w:szCs w:val="22"/>
        </w:rPr>
        <w:t xml:space="preserve"> dormir 9-10 horas para que el cuerpo se recupere.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de clasificación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recibe tarjetas con acciones. Las clasifica en "Sano" o "No sano":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Lavar manos antes de comer (sano)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Comer galletas como única comida (no sano)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Dormir 5 horas (no sano)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Bañarse después del recreo si se ensució (sano)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Beber agua todo el día (sano)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Pasar 5 horas en pantalla (no sano)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cartel de compromisos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diseña su cartel personal con: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Nombre + dibujo de sí mismo.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Mis 4 compromisos para esta semana (uno por hábito).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comparten sus carteles.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Los pegamos en el aula como "Murales de salud".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la próxima semana revisamos quiénes cumplieron.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`tarjetas_clasificacion.pdf` · 3. `plantilla_cartel_compromisos.pdf`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2026-09-07T15:24:24.699Z</dcterms:created>
  <dcterms:modified xsi:type="dcterms:W3CDTF">2026-09-07T15:24:24.699Z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