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rFonts w:ascii="Calibri" w:cs="Calibri" w:eastAsia="Calibri" w:hAnsi="Calibri"/>
          <w:b/>
          <w:bCs/>
          <w:color w:val="1D4ED8"/>
          <w:sz w:val="32"/>
          <w:szCs w:val="32"/>
        </w:rPr>
        <w:t xml:space="preserve">SESIÓN DE APRENDIZAJE</w:t>
      </w:r>
    </w:p>
    <w:p>
      <w:pPr>
        <w:spacing w:after="24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Leemos cuentos con imágenes en la asamblea</w:t>
      </w:r>
    </w:p>
    <w:p>
      <w:pPr>
        <w:spacing w:after="12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I. DATOS INFORMATIVOS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Institución Educativa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_______________________________________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Docente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_______________________________________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Nivel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Inicial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Grado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3 años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Área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Comunicación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Duración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45 min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Fecha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 / ____ / 2026</w:t>
            </w:r>
          </w:p>
        </w:tc>
      </w:tr>
    </w:tbl>
    <w:p/>
    <w:p>
      <w:pPr>
        <w:spacing w:after="120" w:before="12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II. PROPÓSITOS DE APRENDIZAJE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Competencia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Lee diversos tipos de textos escritos en su lengua materna.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Capacidades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Obtiene información del texto escrito.
• Infiere e interpreta información del texto.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Desempeños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Identifica características de personas, personajes, animales, objetos o acciones a partir de lo que observa en las ilustraciones.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Criterios de evaluación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Observa con atención las imágenes del cuento.
• Responde preguntas sobre los personajes.
• Participa imaginando qué pasará después.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Evidencia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Participación activa en la asamblea + dibujo del personaje favorito.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Instrumento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Escala de valoración (Inicio - En proceso - Logrado)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Enfoques transversales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Enfoque de derechos</w:t>
            </w:r>
          </w:p>
        </w:tc>
      </w:tr>
    </w:tbl>
    <w:p/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PROPÓSITO DE APRENDIZAJE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Que las niñas y los niños </w:t>
      </w:r>
      <w:r>
        <w:rPr>
          <w:rFonts w:ascii="Calibri" w:cs="Calibri" w:eastAsia="Calibri" w:hAnsi="Calibri"/>
          <w:b/>
          <w:bCs/>
          <w:sz w:val="22"/>
          <w:szCs w:val="22"/>
        </w:rPr>
        <w:t xml:space="preserve">lean un cuento a través de sus imágenes</w:t>
      </w:r>
      <w:r>
        <w:rPr>
          <w:rFonts w:ascii="Calibri" w:cs="Calibri" w:eastAsia="Calibri" w:hAnsi="Calibri"/>
          <w:sz w:val="22"/>
          <w:szCs w:val="22"/>
        </w:rPr>
        <w:t xml:space="preserve">, observando con atención, respondiendo preguntas e imaginando qué pasa después.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SITUACIÓN SIGNIFICATIVA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En el rincón de biblioteca tenemos cuentos nuevos. Hoy vamos a "leerlos" mirando sus dibujos y descubriendo qué pasa.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SECUENCIA DIDÁCTICA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Inicio (8 min)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Nos sentamos en la alfombra en círculo.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Cantamos la canción del "Tren del cuento".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Mostramos la portada del cuento elegido.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Desarrollo (30 min)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Lectura compartida (15 min):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La maestra lee página por página, mostrando bien las imágenes.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Pausas con preguntas: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  - "¿Qué ven aquí?"   - "¿Cómo se siente este personaje? ¿Por qué?"   - "¿Qué creen que va a pasar ahora?"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Conversación final (10 min):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¿Quién es el personaje principal?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¿Qué le pasó?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¿Qué fue lo que más les gustó?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Producto (5 min):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Cada niño dibuja al personaje que más le gustó (es momento corto, no se exige detalle).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Cierre (7 min)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Algunos niños muestran su dibujo.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Despedida emocional:</w:t>
      </w:r>
      <w:r>
        <w:rPr>
          <w:rFonts w:ascii="Calibri" w:cs="Calibri" w:eastAsia="Calibri" w:hAnsi="Calibri"/>
          <w:sz w:val="22"/>
          <w:szCs w:val="22"/>
        </w:rPr>
        <w:t xml:space="preserve"> ¿Cómo se sienten? Aplauso al cuento.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MATERIALES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Cuento corto con muchas imágenes (sugerido: "Choco encuentra una mamá" de Keiko Kasza o similar)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Alfombra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Hojas y colores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ANEXOS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`sesion.docx` · 2. `escala_valoracion.xlsx` · 3. `cuentos_sugeridos.pdf`</w:t>
      </w:r>
    </w:p>
    <w:p>
      <w:pPr>
        <w:spacing w:before="240"/>
      </w:pPr>
    </w:p>
    <w:p>
      <w:pPr>
        <w:jc w:val="center"/>
      </w:pPr>
      <w:r>
        <w:rPr>
          <w:rFonts w:ascii="Calibri" w:cs="Calibri" w:eastAsia="Calibri" w:hAnsi="Calibri"/>
          <w:i/>
          <w:iCs/>
          <w:color w:val="475569"/>
          <w:sz w:val="16"/>
          <w:szCs w:val="16"/>
        </w:rPr>
        <w:t xml:space="preserve">Descargado de paraclases.com — recursos gratuitos para docentes peruanos. Alineado a la Norma Técnica MINEDU 2026.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2026-09-07T15:24:24.901Z</dcterms:created>
  <dcterms:modified xsi:type="dcterms:W3CDTF">2026-09-07T15:24:24.901Z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