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Practicamos los fundamentos del básquet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Física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Interactúa a través de sus habilidades sociomotrices.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relaciona utilizando sus habilidades sociomotrices.
• Crea y aplica estrategias y tácticas de juego.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fundamentos técnicos del básquet (drible, pase, tiro) y estrategias colectivas en partidos cortos.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Ejecuta drible con control en velocidad.
• Realiza pase de pecho y de pique correctamente.
• Participa en jugadas colectivas respetando reglas.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en mini-partido + ejecución técnica observada.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habilidades deportivas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apliquen los fundamentos técnicos del básquet</w:t>
      </w:r>
      <w:r>
        <w:rPr>
          <w:rFonts w:ascii="Calibri" w:cs="Calibri" w:eastAsia="Calibri" w:hAnsi="Calibri"/>
          <w:sz w:val="22"/>
          <w:szCs w:val="22"/>
        </w:rPr>
        <w:t xml:space="preserve"> (drible, pase, tiro) y participen en jugadas colectivas respetando reglas y compañeros.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El básquet es uno de los deportes más populares del colegio, pero muchos solo sabemos "lanzar al aro". Si aprendemos los fundamentos, jugamos mejor — y, sobre todo, lo disfrutamos más.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Activación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Calentamiento dinámico: trote, skipping, movilidad articular.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Estiramientos suaves.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Repaso de reglas básicas de seguridad en cancha.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Parte principal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Fundamento 1: Drible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Drible parado con mano dominante (1 min cada uno).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Drible parado con mano no dominante.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Drible caminando.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Drible corriendo en línea recta.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Drible en zigzag entre conos.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Fundamento 2: Pase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parejas, pase de pecho a 3 metros (15 pases).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Pase de pique (que rebote una vez).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Pase con desplazamiento.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Fundamento 3: Tiro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Tiro libre desde la línea, sin presión.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Tiro en bandeja: drible, salto, encestar.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uno tiene 10 oportunidades.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Mini-partido 3vs3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Equipos pequeños rotativos.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3 minutos por partido. Cambian.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Énfasis: pasar la pelota (no solo dribblar), respeto al árbitro (uno por mini-partido).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Vuelta a la calma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Estiramiento de piernas, espalda, brazos.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Hidratación.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grupal:</w:t>
      </w:r>
      <w:r>
        <w:rPr>
          <w:rFonts w:ascii="Calibri" w:cs="Calibri" w:eastAsia="Calibri" w:hAnsi="Calibri"/>
          <w:sz w:val="22"/>
          <w:szCs w:val="22"/>
        </w:rPr>
        <w:t xml:space="preserve"> ¿qué fundamento mejoraste hoy? ¿qué te falta practicar?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practicar drible 5 minutos diarios en casa esta semana.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Balones de básquet (1 cada 2-3 estudiantes)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Conos para zigzag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Cancha con aros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Silbato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`rubrica_habilidades_basquet.xlsx` · 3. `infografia_fundamentos.pdf` · 4. `tabla_registro_practica.pdf`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2026-09-07T15:24:25.121Z</dcterms:created>
  <dcterms:modified xsi:type="dcterms:W3CDTF">2026-09-07T15:24:25.121Z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