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Agrupamos por colores: rojo, amarillo y azul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Inicial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 años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Matemática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45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Resuelve problemas de cantidad.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Traduce cantidades a expresiones numéricas.
• Comunica su comprensión sobre los números.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Establece relaciones entre los objetos de su entorno según una característica perceptual (color).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los 3 colores primarios.
• Agrupa objetos por color.
• Nombra el color del grupo formado.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Tres grupos de objetos agrupados por color.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niñas y los niños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agrupen objetos según su color</w:t>
      </w:r>
      <w:r>
        <w:rPr>
          <w:rFonts w:ascii="Calibri" w:cs="Calibri" w:eastAsia="Calibri" w:hAnsi="Calibri"/>
          <w:sz w:val="22"/>
          <w:szCs w:val="22"/>
        </w:rPr>
        <w:t xml:space="preserve"> (rojo, amarillo, azul), iniciando la noción lógica de clasificación.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Tenemos muchas tapitas y juguetes mezclados. ¿Cómo los ordenamos para encontrarlos más rápido?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(8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los 3 colores en cartulinas grandes: ROJO, AMARILLO, AZUL.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Cantamos: "Rojo como el tomate, amarillo como el sol, azul como el cielo".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Repetimos señalando objetos del aula.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(30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Reconocimiento (10 min):</w:t>
      </w:r>
      <w:r>
        <w:rPr>
          <w:rFonts w:ascii="Calibri" w:cs="Calibri" w:eastAsia="Calibri" w:hAnsi="Calibri"/>
          <w:sz w:val="22"/>
          <w:szCs w:val="22"/>
        </w:rPr>
        <w:t xml:space="preserve"> La maestra dice un color. Los niños señalan algo del aula que sea de ese color.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Agrupación con material (15 min):</w:t>
      </w:r>
      <w:r>
        <w:rPr>
          <w:rFonts w:ascii="Calibri" w:cs="Calibri" w:eastAsia="Calibri" w:hAnsi="Calibri"/>
          <w:sz w:val="22"/>
          <w:szCs w:val="22"/>
        </w:rPr>
        <w:t xml:space="preserve"> Cada niño recibe una bandeja con 9 objetos (3 rojos, 3 amarillos, 3 azules) y 3 platos. Tarea: poner cada objeto en su plato según el color.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La maestra acompaña con preguntas: "¿De qué color es esto? ¿Dónde va?".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Variación (5 min):</w:t>
      </w:r>
      <w:r>
        <w:rPr>
          <w:rFonts w:ascii="Calibri" w:cs="Calibri" w:eastAsia="Calibri" w:hAnsi="Calibri"/>
          <w:sz w:val="22"/>
          <w:szCs w:val="22"/>
        </w:rPr>
        <w:t xml:space="preserve"> Los niños se agrupan en el aula según el color de su polo o pollera.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(7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Cantamos otra vez la canción de los colores.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Despedida:</w:t>
      </w:r>
      <w:r>
        <w:rPr>
          <w:rFonts w:ascii="Calibri" w:cs="Calibri" w:eastAsia="Calibri" w:hAnsi="Calibri"/>
          <w:sz w:val="22"/>
          <w:szCs w:val="22"/>
        </w:rPr>
        <w:t xml:space="preserve"> ¿Te gustó agrupar? ¿Qué color te gusta más?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`cartulinas_colores.pdf` · 3. `lista_cotejo.xlsx` · 4. `cancion_colores.pdf`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2026-09-07T15:24:25.336Z</dcterms:created>
  <dcterms:modified xsi:type="dcterms:W3CDTF">2026-09-07T15:24:25.337Z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