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rFonts w:ascii="Calibri" w:cs="Calibri" w:eastAsia="Calibri" w:hAnsi="Calibri"/>
          <w:b/>
          <w:bCs/>
          <w:color w:val="1D4ED8"/>
          <w:sz w:val="32"/>
          <w:szCs w:val="32"/>
        </w:rPr>
        <w:t xml:space="preserve">SESIÓN DE APRENDIZAJE</w:t>
      </w:r>
    </w:p>
    <w:p>
      <w:pPr>
        <w:spacing w:after="24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Multiplicamos con arreglos rectangulares</w:t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I. DATOS INFORMATIVOS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Institución Educativa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Docente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_______________________________________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Nivel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Primaria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Grado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3er grado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Área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Matemática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Duración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90 min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Fecha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____ / ____ / 2026</w:t>
            </w:r>
          </w:p>
        </w:tc>
      </w:tr>
    </w:tbl>
    <w:p/>
    <w:p>
      <w:pPr>
        <w:spacing w:after="120" w:before="12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II. PROPÓSITOS DE APRENDIZAJE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Competencia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Resuelve problemas de cantidad.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Capacidades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Traduce cantidades a expresiones numéricas.
• Comunica su comprensión sobre los números y las operaciones.
• Usa estrategias y procedimientos de estimación y cálculo.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Desempeños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Establece relaciones entre datos y una o más acciones de agregar grupos iguales y las transforma en expresiones numéricas de multiplicación con números naturales hasta 100.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Criterios de evaluación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• Representa la multiplicación con arreglos rectangulares (filas × columnas).
• Resuelve problemas usando la multiplicación.
• Justifica su resultado.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Evidencia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Cuaderno con 4 problemas resueltos usando arreglos rectangulares + suma reiterada + multiplicación.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Instrumento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Rúbrica de 3 niveles</w:t>
            </w:r>
          </w:p>
        </w:tc>
      </w:tr>
      <w:tr>
        <w:tc>
          <w:tcPr>
            <w:tcW w:type="pct" w:w="30%"/>
            <w:shd w:fill="F1F5F9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Enfoques transversales</w:t>
            </w:r>
          </w:p>
        </w:tc>
        <w:tc>
          <w:tcPr>
            <w:tcW w:type="pct" w:w="70%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Calibri" w:cs="Calibri" w:eastAsia="Calibri" w:hAnsi="Calibri"/>
                <w:sz w:val="22"/>
                <w:szCs w:val="22"/>
              </w:rPr>
              <w:t xml:space="preserve">Enfoque de búsqueda de la excelencia</w:t>
            </w:r>
          </w:p>
        </w:tc>
      </w:tr>
    </w:tbl>
    <w:p/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PROPÓSITO DE APRENDIZAJE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Que las y los estudiantes </w:t>
      </w:r>
      <w:r>
        <w:rPr>
          <w:rFonts w:ascii="Calibri" w:cs="Calibri" w:eastAsia="Calibri" w:hAnsi="Calibri"/>
          <w:b/>
          <w:bCs/>
          <w:sz w:val="22"/>
          <w:szCs w:val="22"/>
        </w:rPr>
        <w:t xml:space="preserve">resuelvan problemas de multiplicación</w:t>
      </w:r>
      <w:r>
        <w:rPr>
          <w:rFonts w:ascii="Calibri" w:cs="Calibri" w:eastAsia="Calibri" w:hAnsi="Calibri"/>
          <w:sz w:val="22"/>
          <w:szCs w:val="22"/>
        </w:rPr>
        <w:t xml:space="preserve"> representando arreglos rectangulares y relacionándolos con la suma reiterada, para construir el sentido de la multiplicación.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SITUACIÓN SIGNIFICATIVA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En la huerta del colegio sembramos plantas en filas y columnas. Si tenemos 4 filas de 6 plantas, ¿cuántas plantas hay en total? ¿Hay alguna forma más rápida que contarlas una por una?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SECUENCIA DIDÁCTICA — 6 PROCESOS DIDÁCTICOS DE MATEMÁTICA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Inicio (10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Mostramos la foto del huerto (o un esquema).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Saberes previos:</w:t>
      </w:r>
      <w:r>
        <w:rPr>
          <w:rFonts w:ascii="Calibri" w:cs="Calibri" w:eastAsia="Calibri" w:hAnsi="Calibri"/>
          <w:sz w:val="22"/>
          <w:szCs w:val="22"/>
        </w:rPr>
        <w:t xml:space="preserve"> ¿Cómo sumamos rápido?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Conflicto cognitivo:</w:t>
      </w:r>
      <w:r>
        <w:rPr>
          <w:rFonts w:ascii="Calibri" w:cs="Calibri" w:eastAsia="Calibri" w:hAnsi="Calibri"/>
          <w:sz w:val="22"/>
          <w:szCs w:val="22"/>
        </w:rPr>
        <w:t xml:space="preserve"> Si hay 4 filas con 6 plantas cada una, ¿hay una forma más corta que sumar 6+6+6+6?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Desarrollo (60 min)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1. Comprensión del problema (5 min)</w:t>
      </w:r>
      <w:r>
        <w:rPr>
          <w:rFonts w:ascii="Calibri" w:cs="Calibri" w:eastAsia="Calibri" w:hAnsi="Calibri"/>
          <w:sz w:val="22"/>
          <w:szCs w:val="22"/>
        </w:rPr>
        <w:t xml:space="preserve"> "En el huerto hay 4 filas de 6 plantas. ¿Cuántas plantas hay en total?". Los estudiantes parafrasean.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2. Búsqueda de estrategias (10 min)</w:t>
      </w:r>
      <w:r>
        <w:rPr>
          <w:rFonts w:ascii="Calibri" w:cs="Calibri" w:eastAsia="Calibri" w:hAnsi="Calibri"/>
          <w:sz w:val="22"/>
          <w:szCs w:val="22"/>
        </w:rPr>
        <w:t xml:space="preserve"> En parejas: ¿cómo lo resolvemos? Recogemos ideas.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3. Representación (concreto → gráfico → simbólico) (20 min)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*Concreto:* Cada pareja recibe 30 fichas o frijoles. Forman 4 filas de 6.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*Gráfico:* Dibujan el arreglo en cuadrícula:</w:t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>🌱🌱🌱🌱🌱🌱</w:t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>🌱🌱🌱🌱🌱🌱</w:t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>🌱🌱🌱🌱🌱🌱</w:t>
      </w:r>
    </w:p>
    <w:p>
      <w:pPr>
        <w:spacing w:after="40"/>
      </w:pPr>
      <w:r>
        <w:rPr>
          <w:rFonts w:ascii="Consolas" w:cs="Consolas" w:eastAsia="Consolas" w:hAnsi="Consolas"/>
          <w:sz w:val="18"/>
          <w:szCs w:val="18"/>
        </w:rPr>
        <w:t xml:space="preserve">🌱🌱🌱🌱🌱🌱</w:t>
      </w:r>
    </w:p>
    <w:p>
      <w:pPr>
        <w:spacing w:after="100"/>
      </w:pPr>
      <w:r>
        <w:rPr>
          <w:rFonts w:ascii="Calibri" w:cs="Calibri" w:eastAsia="Calibri" w:hAnsi="Calibri"/>
          <w:sz w:val="22"/>
          <w:szCs w:val="22"/>
        </w:rPr>
        <w:t xml:space="preserve">*Simbólico:*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Suma reiterada: 6 + 6 + 6 + 6 = 24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Multiplicación: 4 × 6 = 24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4. Formalización (10 min)</w:t>
      </w:r>
      <w:r>
        <w:rPr>
          <w:rFonts w:ascii="Calibri" w:cs="Calibri" w:eastAsia="Calibri" w:hAnsi="Calibri"/>
          <w:sz w:val="22"/>
          <w:szCs w:val="22"/>
        </w:rPr>
        <w:t xml:space="preserve"> La maestra explica: "Cuando sumamos grupos iguales, podemos usar la multiplicación, que es más rápida. 4 × 6 se lee 'cuatro por seis' y significa 4 grupos de 6".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5. Reflexión (5 min)</w:t>
      </w:r>
      <w:r>
        <w:rPr>
          <w:rFonts w:ascii="Calibri" w:cs="Calibri" w:eastAsia="Calibri" w:hAnsi="Calibri"/>
          <w:sz w:val="22"/>
          <w:szCs w:val="22"/>
        </w:rPr>
        <w:t xml:space="preserve"> ¿Por qué la multiplicación es más rápida? ¿En qué situaciones de la vida real la usamos?</w:t>
      </w:r>
    </w:p>
    <w:p>
      <w:pPr>
        <w:spacing w:after="10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6. Transferencia (10 min)</w:t>
      </w:r>
      <w:r>
        <w:rPr>
          <w:rFonts w:ascii="Calibri" w:cs="Calibri" w:eastAsia="Calibri" w:hAnsi="Calibri"/>
          <w:sz w:val="22"/>
          <w:szCs w:val="22"/>
        </w:rPr>
        <w:t xml:space="preserve"> Cada estudiante resuelve en su cuaderno: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Compré 3 cajas de 8 lápices. ¿Cuántos lápices tengo?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En el aula hay 5 filas con 7 carpetas. ¿Cuántas carpetas hay?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Una caja de chocolates tiene 4 filas y 6 columnas. ¿Cuántos chocolates?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Crea tu propio problema con multiplicación.</w:t>
      </w:r>
    </w:p>
    <w:p>
      <w:pPr>
        <w:spacing w:after="90" w:before="180"/>
      </w:pPr>
      <w:r>
        <w:rPr>
          <w:rFonts w:ascii="Calibri" w:cs="Calibri" w:eastAsia="Calibri" w:hAnsi="Calibri"/>
          <w:b/>
          <w:bCs/>
          <w:sz w:val="24"/>
          <w:szCs w:val="24"/>
        </w:rPr>
        <w:t xml:space="preserve">Cierre (15 min)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Compartimos respuestas. Algunos dibujan en la pizarra.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Metacognición:</w:t>
      </w:r>
      <w:r>
        <w:rPr>
          <w:rFonts w:ascii="Calibri" w:cs="Calibri" w:eastAsia="Calibri" w:hAnsi="Calibri"/>
          <w:sz w:val="22"/>
          <w:szCs w:val="22"/>
        </w:rPr>
        <w:t xml:space="preserve"> ¿Qué hicimos hoy? ¿Cómo se relaciona la suma con la multiplicación? ¿Dónde más usamos esto?</w:t>
      </w:r>
    </w:p>
    <w:p>
      <w:pPr>
        <w:spacing w:after="120" w:before="240"/>
      </w:pPr>
      <w:r>
        <w:rPr>
          <w:rFonts w:ascii="Calibri" w:cs="Calibri" w:eastAsia="Calibri" w:hAnsi="Calibri"/>
          <w:b/>
          <w:bCs/>
          <w:color w:val="1D4ED8"/>
          <w:sz w:val="26"/>
          <w:szCs w:val="26"/>
        </w:rPr>
        <w:t xml:space="preserve">ANEXOS INCLUIDOS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`sesion.docx` — sesión completa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`ficha_problemas.docx` — 4 problemas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`arreglos_imprimibles.pdf` — cuadrículas en blanco para dibujar arreglos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Calibri" w:cs="Calibri" w:eastAsia="Calibri" w:hAnsi="Calibri"/>
          <w:sz w:val="22"/>
          <w:szCs w:val="22"/>
        </w:rPr>
        <w:t xml:space="preserve">`rubrica.xlsx`</w:t>
      </w:r>
    </w:p>
    <w:p>
      <w:pPr>
        <w:spacing w:before="240"/>
      </w:pPr>
    </w:p>
    <w:p>
      <w:pPr>
        <w:jc w:val="center"/>
      </w:pPr>
      <w:r>
        <w:rPr>
          <w:rFonts w:ascii="Calibri" w:cs="Calibri" w:eastAsia="Calibri" w:hAnsi="Calibri"/>
          <w:i/>
          <w:iCs/>
          <w:color w:val="475569"/>
          <w:sz w:val="16"/>
          <w:szCs w:val="16"/>
        </w:rPr>
        <w:t xml:space="preserve">Descargado de paraclases.com — recursos gratuitos para docentes peruanos. Alineado a la Norma Técnica MINEDU 2026.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2026-09-07T15:24:25.349Z</dcterms:created>
  <dcterms:modified xsi:type="dcterms:W3CDTF">2026-09-07T15:24:25.349Z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